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59" w:rsidRPr="00A3204B" w:rsidRDefault="00F71F59" w:rsidP="00F71F59">
      <w:pPr>
        <w:pStyle w:val="1"/>
      </w:pPr>
      <w:bookmarkStart w:id="0" w:name="_Toc304178065"/>
      <w:r w:rsidRPr="00547369">
        <w:t>6</w:t>
      </w:r>
      <w:r w:rsidRPr="00A3204B">
        <w:t xml:space="preserve"> </w:t>
      </w:r>
      <w:r>
        <w:t>МНОГООКОННЫЕ</w:t>
      </w:r>
      <w:r w:rsidRPr="00A3204B">
        <w:t xml:space="preserve"> ПРИЛОЖЕНИЯ</w:t>
      </w:r>
      <w:bookmarkEnd w:id="0"/>
    </w:p>
    <w:p w:rsidR="00F71F59" w:rsidRPr="00A3204B" w:rsidRDefault="00F71F59" w:rsidP="00F71F59">
      <w:pPr>
        <w:ind w:firstLine="709"/>
        <w:jc w:val="center"/>
        <w:rPr>
          <w:color w:val="000000"/>
          <w:szCs w:val="28"/>
        </w:rPr>
      </w:pPr>
    </w:p>
    <w:p w:rsidR="00F71F59" w:rsidRPr="00A3204B" w:rsidRDefault="00F71F59" w:rsidP="00F71F59">
      <w:pPr>
        <w:pStyle w:val="2"/>
      </w:pPr>
      <w:bookmarkStart w:id="1" w:name="_Toc304178066"/>
      <w:r>
        <w:t>6</w:t>
      </w:r>
      <w:r w:rsidRPr="00A3204B">
        <w:t>.1 Создание «кнопочной» главной формы</w:t>
      </w:r>
      <w:bookmarkEnd w:id="1"/>
    </w:p>
    <w:p w:rsidR="00F71F59" w:rsidRPr="00A3204B" w:rsidRDefault="00F71F59" w:rsidP="00F71F59">
      <w:pPr>
        <w:tabs>
          <w:tab w:val="left" w:pos="-180"/>
        </w:tabs>
        <w:ind w:right="-5" w:firstLine="709"/>
        <w:jc w:val="center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Рассмотренные в предыдущих лекциях приложения были посвящены созданию однооконных приложений – все элементы управления и вывода результатов работы программ размещались в одном окне главной формы. В этой лекции мы рассмотрим технологию проектирования приложений с многооконным интерфейсом (</w:t>
      </w:r>
      <w:proofErr w:type="spellStart"/>
      <w:r w:rsidRPr="00A3204B">
        <w:rPr>
          <w:color w:val="000000"/>
          <w:szCs w:val="28"/>
        </w:rPr>
        <w:t>Multiple-document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interface</w:t>
      </w:r>
      <w:proofErr w:type="spellEnd"/>
      <w:r w:rsidRPr="00A3204B">
        <w:rPr>
          <w:color w:val="000000"/>
          <w:szCs w:val="28"/>
        </w:rPr>
        <w:t>, MDI).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Во многих </w:t>
      </w:r>
      <w:r w:rsidRPr="00073045">
        <w:rPr>
          <w:color w:val="000000"/>
          <w:szCs w:val="28"/>
        </w:rPr>
        <w:t>многооконны</w:t>
      </w:r>
      <w:r>
        <w:rPr>
          <w:color w:val="000000"/>
          <w:szCs w:val="28"/>
        </w:rPr>
        <w:t>х</w:t>
      </w:r>
      <w:r w:rsidRPr="00A3204B">
        <w:rPr>
          <w:color w:val="000000"/>
          <w:szCs w:val="28"/>
        </w:rPr>
        <w:t xml:space="preserve"> приложениях используется так называемая главная кнопочная форма – главная форма приложения, на которой меню реализовано в виде «больших» кнопок с необходимыми комментариями.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каких ситуациях имеет смысл проектировать главную форму как главную кнопочную форму? Так поступают достаточно часто. Представьте себе, что создаваемый проект предоставляет конечному пользователю несколько различных сервисов, и пользователь, начиная работу с проектом, выбирает нужный ему сервис. Главная форма может иметь меню, команды которого и позволяют пользователю выбирать нужный ему сервис. Если каждый сервис достаточно сложен и требует собственного интерфейса, то в таких ситуациях вместо стандартного меню удобнее использовать главную кнопочную форму. Роль команд меню в ней играют расположенные в форме командные кнопки. Выбор командной кнопки на форме соответствует выбору команды меню.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Освоение материала новой технологии программирования всегда понятнее при решении некоторой учебной задачи – задачи, при решении которой упор делается на освоение новой технологии, а не на алгоритм решения самой задачи. В таких учебных задачах алгоритм ее решения должен быть очевидным или рассмотрен в предыдущих лекциях.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Задача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.1</w:t>
      </w:r>
      <w:proofErr w:type="gramStart"/>
      <w:r w:rsidRPr="00A3204B">
        <w:rPr>
          <w:color w:val="000000"/>
          <w:szCs w:val="28"/>
        </w:rPr>
        <w:t xml:space="preserve"> Р</w:t>
      </w:r>
      <w:proofErr w:type="gramEnd"/>
      <w:r w:rsidRPr="00A3204B">
        <w:rPr>
          <w:color w:val="000000"/>
          <w:szCs w:val="28"/>
        </w:rPr>
        <w:t xml:space="preserve">азработать приложение, позволяющее создавать массив из 6 геометрических фигур типа прямоугольник. Прямоугольники задаются координатами двух противоположных вершин. Координаты вершин формируются случайным образом в диапазоне целых чисел </w:t>
      </w:r>
      <w:proofErr w:type="gramStart"/>
      <w:r>
        <w:rPr>
          <w:color w:val="000000"/>
          <w:szCs w:val="28"/>
        </w:rPr>
        <w:t>от</w:t>
      </w:r>
      <w:proofErr w:type="gramEnd"/>
      <w:r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минус 100 до 100. Пользовательский интерфейс должен содержать 3 формы. Главная «кнопочная» форма, на которой должны располагаться кнопки режимов работы программы с соответствующей поясняющей информацией. Окно формы для табличного представления и редактирования информации. Окно формы для графического представления информации.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Таким образом, главное окно должно содержать 3 кнопки режимов работы программы: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- создание массива прямоугольников;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- переход на окно табличной формы представления и редактирования значений координат вершин прямоугольников;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- переход к окну с графической формой представления прямоугольников.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 главной форме можно поместить дополнительную кнопку для информации об авторе программы, которая может содержать имя автора, его контактный телефон и фото автора (в дополнительной форме).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Естественно, для задания режимов работы программы можно использовать меню, рассмотренное в предыдущих лекциях, а пространство окна главной формы использовать для отображения одного из режимов работы. Однако, в учебных целях, мы рассмотрим организацию «кнопочной» формы как альтернативу меню.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Создадим проект пока с одной главной формой. Для красоты разместим на ней некоторый рисунок или фотографию. Для этого необходимо в окне элементов управления проекта выбрать элемент </w:t>
      </w:r>
      <w:proofErr w:type="spellStart"/>
      <w:r w:rsidRPr="00A3204B">
        <w:rPr>
          <w:color w:val="000000"/>
          <w:szCs w:val="28"/>
          <w:lang w:val="en-US"/>
        </w:rPr>
        <w:t>PictureBox</w:t>
      </w:r>
      <w:proofErr w:type="spellEnd"/>
      <w:r w:rsidRPr="00A3204B">
        <w:rPr>
          <w:color w:val="000000"/>
          <w:szCs w:val="28"/>
        </w:rPr>
        <w:t xml:space="preserve"> и </w:t>
      </w:r>
      <w:proofErr w:type="gramStart"/>
      <w:r w:rsidRPr="00A3204B">
        <w:rPr>
          <w:color w:val="000000"/>
          <w:szCs w:val="28"/>
        </w:rPr>
        <w:t>разместить его</w:t>
      </w:r>
      <w:proofErr w:type="gramEnd"/>
      <w:r w:rsidRPr="00A3204B">
        <w:rPr>
          <w:color w:val="000000"/>
          <w:szCs w:val="28"/>
        </w:rPr>
        <w:t xml:space="preserve"> в окне формы. В свойствах элемента </w:t>
      </w:r>
      <w:proofErr w:type="spellStart"/>
      <w:r w:rsidRPr="00A3204B">
        <w:rPr>
          <w:color w:val="000000"/>
          <w:szCs w:val="28"/>
          <w:lang w:val="en-US"/>
        </w:rPr>
        <w:t>PictureBox</w:t>
      </w:r>
      <w:proofErr w:type="spellEnd"/>
      <w:r w:rsidRPr="00A3204B">
        <w:rPr>
          <w:color w:val="000000"/>
          <w:szCs w:val="28"/>
        </w:rPr>
        <w:t xml:space="preserve"> необходимо выбрать </w:t>
      </w:r>
      <w:r w:rsidRPr="00A3204B">
        <w:rPr>
          <w:color w:val="000000"/>
          <w:szCs w:val="28"/>
          <w:lang w:val="en-US"/>
        </w:rPr>
        <w:t>Image</w:t>
      </w:r>
      <w:r w:rsidRPr="00A3204B">
        <w:rPr>
          <w:color w:val="000000"/>
          <w:szCs w:val="28"/>
        </w:rPr>
        <w:t xml:space="preserve">, в правой части которого открыть диалоговое окно выбора файла изображения. Найти необходимое изображение и подтвердить его выборку. После этого изображение появится в окне главной формы приложения (смотри 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.1).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/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695825" cy="29241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7500" b="3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/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.1 – Размещение рисунка в окне формы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Разместим на рисунке четыре кнопки – соответствующие режимам работы программы (смотри 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.2).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Реально в нашей программе три режима работы, но три кнопки в окне формы выглядят как-то неуютно, и </w:t>
      </w:r>
      <w:r>
        <w:rPr>
          <w:color w:val="000000"/>
          <w:szCs w:val="28"/>
        </w:rPr>
        <w:t>мы</w:t>
      </w:r>
      <w:r w:rsidRPr="00A3204B">
        <w:rPr>
          <w:color w:val="000000"/>
          <w:szCs w:val="28"/>
        </w:rPr>
        <w:t xml:space="preserve"> добави</w:t>
      </w:r>
      <w:r>
        <w:rPr>
          <w:color w:val="000000"/>
          <w:szCs w:val="28"/>
        </w:rPr>
        <w:t>м</w:t>
      </w:r>
      <w:r w:rsidRPr="00A3204B">
        <w:rPr>
          <w:color w:val="000000"/>
          <w:szCs w:val="28"/>
        </w:rPr>
        <w:t xml:space="preserve"> еще одну кнопку – сведения об авторе. Очень часто в меню программы включаются дополнительные режимы работы, например, режим </w:t>
      </w:r>
      <w:proofErr w:type="spellStart"/>
      <w:r w:rsidRPr="00A3204B">
        <w:rPr>
          <w:color w:val="000000"/>
          <w:szCs w:val="28"/>
        </w:rPr>
        <w:t>Help</w:t>
      </w:r>
      <w:proofErr w:type="spellEnd"/>
      <w:r w:rsidRPr="00A3204B">
        <w:rPr>
          <w:color w:val="000000"/>
          <w:szCs w:val="28"/>
        </w:rPr>
        <w:t>, в котором содержится инструкция по работе с программой и отображается вся информация о нашем приложении.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В учебные программы часто включаются дополнительные теоретические сведения по алгоритму решения задачи или правильной организации режима диалога с программой.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/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00600" cy="32766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/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.2 – Главная «Кнопочная форма» приложения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pStyle w:val="2"/>
      </w:pPr>
      <w:bookmarkStart w:id="2" w:name="_Toc304178067"/>
      <w:r>
        <w:t>6</w:t>
      </w:r>
      <w:r w:rsidRPr="00A3204B">
        <w:t>.2 Добавление новых форм приложения</w:t>
      </w:r>
      <w:bookmarkEnd w:id="2"/>
    </w:p>
    <w:p w:rsidR="00F71F59" w:rsidRPr="00A3204B" w:rsidRDefault="00F71F59" w:rsidP="00F71F59">
      <w:pPr>
        <w:tabs>
          <w:tab w:val="left" w:pos="-180"/>
        </w:tabs>
        <w:ind w:right="-5" w:firstLine="709"/>
        <w:jc w:val="center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Существует несколько вариантов добавления в проект приложения новых форм. Рассмотрим два основных.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того чтобы добавить в проект новую форму, щелкните правой клавишей мыши строку названия проекта </w:t>
      </w:r>
      <w:proofErr w:type="spellStart"/>
      <w:r w:rsidRPr="00A3204B">
        <w:rPr>
          <w:color w:val="000000"/>
          <w:szCs w:val="28"/>
          <w:lang w:val="en-US"/>
        </w:rPr>
        <w:t>WindowsFormsAplication</w:t>
      </w:r>
      <w:proofErr w:type="spellEnd"/>
      <w:r w:rsidRPr="00A3204B">
        <w:rPr>
          <w:color w:val="000000"/>
          <w:szCs w:val="28"/>
        </w:rPr>
        <w:t xml:space="preserve">1 в окне </w:t>
      </w:r>
      <w:proofErr w:type="spellStart"/>
      <w:r w:rsidRPr="00A3204B">
        <w:rPr>
          <w:color w:val="000000"/>
          <w:szCs w:val="28"/>
        </w:rPr>
        <w:t>Solution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Explorer</w:t>
      </w:r>
      <w:proofErr w:type="spellEnd"/>
      <w:r w:rsidRPr="00A3204B">
        <w:rPr>
          <w:color w:val="000000"/>
          <w:szCs w:val="28"/>
        </w:rPr>
        <w:t xml:space="preserve"> (см. 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 xml:space="preserve">.3). </w:t>
      </w:r>
    </w:p>
    <w:p w:rsidR="00F71F59" w:rsidRPr="00A3204B" w:rsidRDefault="00F71F59" w:rsidP="00F71F59">
      <w:pPr>
        <w:ind w:firstLine="709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505200" cy="16573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990" b="21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rPr>
          <w:color w:val="000000"/>
          <w:szCs w:val="28"/>
        </w:rPr>
      </w:pPr>
    </w:p>
    <w:p w:rsidR="00F71F59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.3 – Первый вариант добавления формы в проект</w:t>
      </w:r>
    </w:p>
    <w:p w:rsidR="00F71F59" w:rsidRPr="00A3204B" w:rsidRDefault="00F71F59" w:rsidP="00F71F59">
      <w:pPr>
        <w:jc w:val="center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появившемся меню режимов работы выберите режим </w:t>
      </w:r>
      <w:proofErr w:type="spellStart"/>
      <w:r w:rsidRPr="00A3204B">
        <w:rPr>
          <w:color w:val="000000"/>
          <w:szCs w:val="28"/>
        </w:rPr>
        <w:t>Add</w:t>
      </w:r>
      <w:proofErr w:type="spellEnd"/>
      <w:r w:rsidRPr="00A3204B">
        <w:rPr>
          <w:color w:val="000000"/>
          <w:szCs w:val="28"/>
        </w:rPr>
        <w:t xml:space="preserve"> и в нем команду </w:t>
      </w:r>
      <w:proofErr w:type="spellStart"/>
      <w:r w:rsidRPr="00A3204B">
        <w:rPr>
          <w:color w:val="000000"/>
          <w:szCs w:val="28"/>
        </w:rPr>
        <w:t>Add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Windows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Form</w:t>
      </w:r>
      <w:proofErr w:type="spellEnd"/>
      <w:r w:rsidRPr="00A3204B">
        <w:rPr>
          <w:color w:val="000000"/>
          <w:szCs w:val="28"/>
        </w:rPr>
        <w:t xml:space="preserve"> (см. 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 xml:space="preserve">.4). </w:t>
      </w:r>
    </w:p>
    <w:p w:rsidR="00F71F59" w:rsidRPr="00A3204B" w:rsidRDefault="00F71F59" w:rsidP="00F71F59">
      <w:pPr>
        <w:ind w:firstLine="709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076825" cy="26670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rPr>
          <w:color w:val="000000"/>
          <w:szCs w:val="28"/>
        </w:rPr>
      </w:pPr>
    </w:p>
    <w:p w:rsidR="00F71F59" w:rsidRPr="00AE34D4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.4 – Подключение новой формы к проекту приложения</w:t>
      </w:r>
      <w:r w:rsidRPr="00AE34D4">
        <w:rPr>
          <w:color w:val="000000"/>
          <w:szCs w:val="28"/>
        </w:rPr>
        <w:t xml:space="preserve"> </w:t>
      </w:r>
    </w:p>
    <w:p w:rsidR="00F71F59" w:rsidRPr="00A3204B" w:rsidRDefault="00F71F59" w:rsidP="00F71F59">
      <w:pPr>
        <w:ind w:firstLine="709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Обратите внимание запись </w:t>
      </w:r>
      <w:r w:rsidRPr="00A3204B">
        <w:rPr>
          <w:color w:val="000000"/>
          <w:szCs w:val="28"/>
          <w:lang w:val="en-US"/>
        </w:rPr>
        <w:t>Form</w:t>
      </w:r>
      <w:r w:rsidRPr="00A3204B">
        <w:rPr>
          <w:color w:val="000000"/>
          <w:szCs w:val="28"/>
        </w:rPr>
        <w:t>2.</w:t>
      </w:r>
      <w:proofErr w:type="spellStart"/>
      <w:r w:rsidRPr="00A3204B">
        <w:rPr>
          <w:color w:val="000000"/>
          <w:szCs w:val="28"/>
          <w:lang w:val="en-US"/>
        </w:rPr>
        <w:t>cs</w:t>
      </w:r>
      <w:proofErr w:type="spellEnd"/>
      <w:r w:rsidRPr="00A3204B">
        <w:rPr>
          <w:color w:val="000000"/>
          <w:szCs w:val="28"/>
        </w:rPr>
        <w:t xml:space="preserve"> появилась в окне </w:t>
      </w:r>
      <w:proofErr w:type="spellStart"/>
      <w:r w:rsidRPr="00A3204B">
        <w:rPr>
          <w:color w:val="000000"/>
          <w:szCs w:val="28"/>
        </w:rPr>
        <w:t>Solution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Explorer</w:t>
      </w:r>
      <w:proofErr w:type="spellEnd"/>
      <w:r w:rsidRPr="00A3204B">
        <w:rPr>
          <w:color w:val="000000"/>
          <w:szCs w:val="28"/>
        </w:rPr>
        <w:t xml:space="preserve"> проекта </w:t>
      </w:r>
      <w:proofErr w:type="spellStart"/>
      <w:r w:rsidRPr="00A3204B">
        <w:rPr>
          <w:color w:val="000000"/>
          <w:szCs w:val="28"/>
          <w:lang w:val="en-US"/>
        </w:rPr>
        <w:t>WindowsFormsAplication</w:t>
      </w:r>
      <w:proofErr w:type="spellEnd"/>
      <w:r w:rsidRPr="00A3204B">
        <w:rPr>
          <w:color w:val="000000"/>
          <w:szCs w:val="28"/>
        </w:rPr>
        <w:t>1.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Во втором варианте Вам необходимо выбрать режим </w:t>
      </w:r>
      <w:r w:rsidRPr="00A3204B">
        <w:rPr>
          <w:color w:val="000000"/>
          <w:szCs w:val="28"/>
          <w:lang w:val="en-US"/>
        </w:rPr>
        <w:t>Project</w:t>
      </w:r>
      <w:r w:rsidRPr="00A3204B">
        <w:rPr>
          <w:color w:val="000000"/>
          <w:szCs w:val="28"/>
        </w:rPr>
        <w:t xml:space="preserve">, а в нем команду </w:t>
      </w:r>
      <w:r w:rsidRPr="00A3204B">
        <w:rPr>
          <w:color w:val="000000"/>
          <w:szCs w:val="28"/>
          <w:lang w:val="en-US"/>
        </w:rPr>
        <w:t>Add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Form</w:t>
      </w:r>
      <w:r w:rsidRPr="00A3204B">
        <w:rPr>
          <w:color w:val="000000"/>
          <w:szCs w:val="28"/>
        </w:rPr>
        <w:t xml:space="preserve"> . . .  После этого подтвердить название предлагаемой формы нажатием кнопки </w:t>
      </w:r>
      <w:r w:rsidRPr="00A3204B">
        <w:rPr>
          <w:color w:val="000000"/>
          <w:szCs w:val="28"/>
          <w:lang w:val="en-US"/>
        </w:rPr>
        <w:t>Add</w:t>
      </w:r>
      <w:r w:rsidRPr="00A3204B">
        <w:rPr>
          <w:color w:val="000000"/>
          <w:szCs w:val="28"/>
        </w:rPr>
        <w:t>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419725" cy="236220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.5 – Подключение третьей формы к проекту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Контроль подключения форм можно осуществлять как в окне </w:t>
      </w:r>
      <w:proofErr w:type="spellStart"/>
      <w:r w:rsidRPr="00A3204B">
        <w:rPr>
          <w:color w:val="000000"/>
          <w:szCs w:val="28"/>
        </w:rPr>
        <w:t>Solution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proofErr w:type="gramStart"/>
      <w:r w:rsidRPr="00A3204B">
        <w:rPr>
          <w:color w:val="000000"/>
          <w:szCs w:val="28"/>
        </w:rPr>
        <w:t>Explorer</w:t>
      </w:r>
      <w:proofErr w:type="spellEnd"/>
      <w:proofErr w:type="gramEnd"/>
      <w:r w:rsidRPr="00A3204B">
        <w:rPr>
          <w:color w:val="000000"/>
          <w:szCs w:val="28"/>
        </w:rPr>
        <w:t xml:space="preserve"> так и в окне редактирования форм.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pStyle w:val="2"/>
      </w:pPr>
      <w:bookmarkStart w:id="3" w:name="_Toc304178068"/>
      <w:r>
        <w:lastRenderedPageBreak/>
        <w:t>6</w:t>
      </w:r>
      <w:r w:rsidRPr="00A3204B">
        <w:t>.3 Обработчики событий главной формы</w:t>
      </w:r>
      <w:bookmarkEnd w:id="3"/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Режим создания массива 6 прямоугольников можно реализовать в главной форме, а отображение результатов работы этого режима в формах 2 и 3.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Исходный код главной формы будет иметь следующий вид:</w:t>
      </w:r>
    </w:p>
    <w:p w:rsidR="00F71F59" w:rsidRPr="00A3204B" w:rsidRDefault="00F71F59" w:rsidP="00F71F59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static int[,] a = new int[6, 6];    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Random rnd = new Random();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(int j = 0; j &lt; 4; j++)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a[i, j] = rnd.Next() % 201 - 100;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if(Math.Abs(a[i,0]-a[i, 2]) == Math.Abs(a[i, 1] - a[i, 3]))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a[i, 4] = 1; else a[i, 4] = 0;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a[i,5]=Math.Abs(a[i,0]-a[i,2])*Math.Abs(a[i,1]-a[i,3]);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button2_Click(object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y;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Form2 f2 = new Form2();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f2.ShowDialog();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button3_Click(object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Form3 f3 = new Form3();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f3.ShowDialog();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button4_Click(object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Form4 f4 = new Form4();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f4.Show();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F71F59" w:rsidRPr="00A3204B" w:rsidRDefault="00F71F59" w:rsidP="00F71F59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При создании массива, в столбец 5 будем записывать информацию о прямоугольнике: 0 – квадрат, 1 – обычный прямоугольник, а в столбец 6, значение площади прямоугольника.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нашем проекте запланировано несколько форм. Естественно возникает вопрос можно ли открывать одновременно несколько форм и как переходить с одной формы на другую? Ответ на этот вопрос зависит от того как было открыто окно.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Каждое окно (форма) можно открыть как модальное (как "диалоговое окно") или как немодальное (как обычное окно).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окно открывается методом </w:t>
      </w:r>
      <w:proofErr w:type="spellStart"/>
      <w:r w:rsidRPr="00A3204B">
        <w:rPr>
          <w:color w:val="000000"/>
          <w:szCs w:val="28"/>
        </w:rPr>
        <w:t>Show</w:t>
      </w:r>
      <w:proofErr w:type="spellEnd"/>
      <w:r w:rsidRPr="00A3204B">
        <w:rPr>
          <w:color w:val="000000"/>
          <w:szCs w:val="28"/>
        </w:rPr>
        <w:t xml:space="preserve">(), то это задает обычное окно; если окно открывается методом </w:t>
      </w:r>
      <w:proofErr w:type="spellStart"/>
      <w:r w:rsidRPr="00A3204B">
        <w:rPr>
          <w:color w:val="000000"/>
          <w:szCs w:val="28"/>
        </w:rPr>
        <w:t>ShowDialog</w:t>
      </w:r>
      <w:proofErr w:type="spellEnd"/>
      <w:r w:rsidRPr="00A3204B">
        <w:rPr>
          <w:color w:val="000000"/>
          <w:szCs w:val="28"/>
        </w:rPr>
        <w:t>(), то оно открывается как диалоговое окно. В чем разница? Из диалогового окна нельзя выйти, не закончив диалог и не закрыв форму. Открыв диалоговое окно, нельзя переключиться на работу с другой формой, не закончив диалог. Закрыть диалоговое окно можно разными способами. Можно щелкнуть по крестику, расположенному в правом верхнем углу формы или специальной кнопкой.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форма открыта методом </w:t>
      </w:r>
      <w:proofErr w:type="spellStart"/>
      <w:r w:rsidRPr="00A3204B">
        <w:rPr>
          <w:color w:val="000000"/>
          <w:szCs w:val="28"/>
        </w:rPr>
        <w:t>Show</w:t>
      </w:r>
      <w:proofErr w:type="spellEnd"/>
      <w:r w:rsidRPr="00A3204B">
        <w:rPr>
          <w:color w:val="000000"/>
          <w:szCs w:val="28"/>
        </w:rPr>
        <w:t>, как не диалоговое окно, то, не закончив работу с открытой формой, можно перейти в главную форму или другую немодальную форму, поработать там, нажав какие-нибудь командные кнопки, получив нужную информацию, а затем снова вернуться к исходной форме.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нашем приложении мы используем оба способа открытия окон форм.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закрытия окна можно также применять два метода – </w:t>
      </w:r>
      <w:proofErr w:type="spellStart"/>
      <w:r w:rsidRPr="00A3204B">
        <w:rPr>
          <w:color w:val="000000"/>
          <w:szCs w:val="28"/>
        </w:rPr>
        <w:t>Hide</w:t>
      </w:r>
      <w:proofErr w:type="spellEnd"/>
      <w:r w:rsidRPr="00A3204B">
        <w:rPr>
          <w:color w:val="000000"/>
          <w:szCs w:val="28"/>
        </w:rPr>
        <w:t xml:space="preserve">() и </w:t>
      </w:r>
      <w:proofErr w:type="spellStart"/>
      <w:r w:rsidRPr="00A3204B">
        <w:rPr>
          <w:color w:val="000000"/>
          <w:szCs w:val="28"/>
        </w:rPr>
        <w:t>Close</w:t>
      </w:r>
      <w:proofErr w:type="spellEnd"/>
      <w:r w:rsidRPr="00A3204B">
        <w:rPr>
          <w:color w:val="000000"/>
          <w:szCs w:val="28"/>
        </w:rPr>
        <w:t xml:space="preserve">(). Первый из этих методов скрывает форму, второй закрывает. Для диалоговых окон можно применять как метод </w:t>
      </w:r>
      <w:proofErr w:type="spellStart"/>
      <w:r w:rsidRPr="00A3204B">
        <w:rPr>
          <w:color w:val="000000"/>
          <w:szCs w:val="28"/>
        </w:rPr>
        <w:t>Hide</w:t>
      </w:r>
      <w:proofErr w:type="spellEnd"/>
      <w:r w:rsidRPr="00A3204B">
        <w:rPr>
          <w:color w:val="000000"/>
          <w:szCs w:val="28"/>
        </w:rPr>
        <w:t xml:space="preserve">(), так и метод </w:t>
      </w:r>
      <w:proofErr w:type="spellStart"/>
      <w:r w:rsidRPr="00A3204B">
        <w:rPr>
          <w:color w:val="000000"/>
          <w:szCs w:val="28"/>
        </w:rPr>
        <w:t>Close</w:t>
      </w:r>
      <w:proofErr w:type="spellEnd"/>
      <w:r w:rsidRPr="00A3204B">
        <w:rPr>
          <w:color w:val="000000"/>
          <w:szCs w:val="28"/>
        </w:rPr>
        <w:t xml:space="preserve">(): эффект будет одинаков – диалоговое окно будет закрыто.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</w:t>
      </w:r>
      <w:proofErr w:type="spellStart"/>
      <w:r w:rsidRPr="00A3204B">
        <w:rPr>
          <w:color w:val="000000"/>
          <w:szCs w:val="28"/>
        </w:rPr>
        <w:t>Hide</w:t>
      </w:r>
      <w:proofErr w:type="spellEnd"/>
      <w:r w:rsidRPr="00A3204B">
        <w:rPr>
          <w:color w:val="000000"/>
          <w:szCs w:val="28"/>
        </w:rPr>
        <w:t xml:space="preserve">() можно применять и для немодальных форм, открытых методом </w:t>
      </w:r>
      <w:proofErr w:type="spellStart"/>
      <w:r w:rsidRPr="00A3204B">
        <w:rPr>
          <w:color w:val="000000"/>
          <w:szCs w:val="28"/>
        </w:rPr>
        <w:t>Show</w:t>
      </w:r>
      <w:proofErr w:type="spellEnd"/>
      <w:r w:rsidRPr="00A3204B">
        <w:rPr>
          <w:color w:val="000000"/>
          <w:szCs w:val="28"/>
        </w:rPr>
        <w:t xml:space="preserve">(). Окно, открытое не для диалога, можно временно скрыть, вызвав метод </w:t>
      </w:r>
      <w:proofErr w:type="spellStart"/>
      <w:r w:rsidRPr="00A3204B">
        <w:rPr>
          <w:color w:val="000000"/>
          <w:szCs w:val="28"/>
        </w:rPr>
        <w:t>Hide</w:t>
      </w:r>
      <w:proofErr w:type="spellEnd"/>
      <w:r w:rsidRPr="00A3204B">
        <w:rPr>
          <w:color w:val="000000"/>
          <w:szCs w:val="28"/>
        </w:rPr>
        <w:t xml:space="preserve">(), а затем показать, вызвав метод </w:t>
      </w:r>
      <w:proofErr w:type="spellStart"/>
      <w:r w:rsidRPr="00A3204B">
        <w:rPr>
          <w:color w:val="000000"/>
          <w:szCs w:val="28"/>
        </w:rPr>
        <w:t>Show</w:t>
      </w:r>
      <w:proofErr w:type="spellEnd"/>
      <w:r w:rsidRPr="00A3204B">
        <w:rPr>
          <w:color w:val="000000"/>
          <w:szCs w:val="28"/>
        </w:rPr>
        <w:t>().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Еще одно замечание, связанное с закрытием форм. Когда закрывается главная форма, закрываются все открытые к этому времени формы и приложение заканчивает свою работу. Когда же закрывается любая другая форма, закрывается только эта форма, остальные формы остаются открытыми.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pStyle w:val="2"/>
      </w:pPr>
      <w:bookmarkStart w:id="4" w:name="_Toc304178069"/>
      <w:r>
        <w:lastRenderedPageBreak/>
        <w:t>6</w:t>
      </w:r>
      <w:r w:rsidRPr="00A3204B">
        <w:t>.4 Табличная форма представления и редактирования значений</w:t>
      </w:r>
      <w:bookmarkEnd w:id="4"/>
      <w:r w:rsidRPr="00A3204B">
        <w:t xml:space="preserve">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Рассмотрим обработчики событий окна табличной формы представления и редактирования значений координат вершин прямоугольников.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Обработчики реализованы на форме 2, изображенной на рисунке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 xml:space="preserve">.6. Для табличной формы представления значений массива использован элемент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>. Рассмотрим его применение в интерфейсе, позволяющем пользователю вводить и отображать двумерные массивы.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419725" cy="21336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.6 – Табличная форма представления значений массива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свойствах элемента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выбираем </w:t>
      </w:r>
      <w:r w:rsidRPr="00A3204B">
        <w:rPr>
          <w:color w:val="000000"/>
          <w:szCs w:val="28"/>
          <w:lang w:val="en-US"/>
        </w:rPr>
        <w:t>Columns</w:t>
      </w:r>
      <w:r w:rsidRPr="00A3204B">
        <w:rPr>
          <w:color w:val="000000"/>
          <w:szCs w:val="28"/>
        </w:rPr>
        <w:t xml:space="preserve"> и запускаем редактор параметров столбцов таблицы, в котором мы добавляем необходимое количество столбцов и определяем название столбцов в окне формы и имя столбцов в программе (</w:t>
      </w:r>
      <w:proofErr w:type="gramStart"/>
      <w:r w:rsidRPr="00A3204B">
        <w:rPr>
          <w:color w:val="000000"/>
          <w:szCs w:val="28"/>
        </w:rPr>
        <w:t>см</w:t>
      </w:r>
      <w:proofErr w:type="gramEnd"/>
      <w:r w:rsidRPr="00A3204B">
        <w:rPr>
          <w:color w:val="000000"/>
          <w:szCs w:val="28"/>
        </w:rPr>
        <w:t xml:space="preserve">. 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.7). С помощью редактора столбцов определя</w:t>
      </w:r>
      <w:r>
        <w:rPr>
          <w:color w:val="000000"/>
          <w:szCs w:val="28"/>
        </w:rPr>
        <w:t>е</w:t>
      </w:r>
      <w:r w:rsidRPr="00A3204B">
        <w:rPr>
          <w:color w:val="000000"/>
          <w:szCs w:val="28"/>
        </w:rPr>
        <w:t>тся их ширина в окне формы.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857750" cy="26765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 xml:space="preserve">.7 – Работа с редактором столбцов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Исходный код формы 2 имеет следующий вид:</w:t>
      </w:r>
    </w:p>
    <w:p w:rsidR="00F71F59" w:rsidRPr="00A3204B" w:rsidRDefault="00F71F59" w:rsidP="00F71F59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Form2 : Form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static int i, j;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static string kop;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Form2()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dataGridView1.Rows.Add();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(j = 0; j &lt; 6; j++)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dataGridView1.Rows[i].Cells[j].Value=Form1.a[i,j].ToString();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(Form1.a[i,4]==0) dataGridView1.Rows[i].Cells[4].Value = 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Прямоугольник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";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else dataGridView1.Rows[i].Cells[4].Value = 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Квадрат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";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button2_Click(object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Close();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button3_Click(object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string elem = "";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bool ok;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k;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(j = 0; j &lt; 4; j++)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do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ok = true;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try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elem = dataGridView1.Rows[i].Cells[j].Value.ToString();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Form1.a[i, j] = int.Parse(elem); 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catch (Exception any)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Form5 f5 = new Form5();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if (f5.ShowDialog() == DialogResult.OK) k = 0;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dataGridView1.Rows[i].Cells[j].Value = kop;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ok = false;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} while (!ok);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if (Math.Abs(Form1.a[i,0]-Form1.a[i,2]) == Math.Abs(Form1.a[i, 1] - Form1.a[i, 3]))  Form1.a[i, 4] = 1;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  else Form1.a[i, 4] = 0;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Form1.a[i, 5] = Math.Abs(Form1.a[i, 0] - Form1.a[i, 2]) * Math.Abs(Form1.a[i, 1] - Form1.a[i, 3]);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 форме 2 реализованы 3 обработчика событий – вывод матрицы в таблицу элемента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>, редактирование значений матрицы и возврат к 1 форме. Рассмотрим каждый фрагмент кода отдельно.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Вывод матрицы в таблицу элемента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содержит цикл перебора строк таблицы, в котором программно добавляется очередная строка и запускается цикл перебора столбцов таблицы.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Поскольку массив сформирован в виде глобальной переменной формы 1, то его использование в форме 2 требует следующей записи </w:t>
      </w:r>
      <w:r w:rsidRPr="00A3204B">
        <w:rPr>
          <w:noProof/>
          <w:color w:val="000000"/>
          <w:szCs w:val="28"/>
          <w:lang w:val="en-US"/>
        </w:rPr>
        <w:t>Form</w:t>
      </w:r>
      <w:r w:rsidRPr="00A3204B">
        <w:rPr>
          <w:noProof/>
          <w:color w:val="000000"/>
          <w:szCs w:val="28"/>
        </w:rPr>
        <w:t>1.</w:t>
      </w:r>
      <w:r w:rsidRPr="00A3204B">
        <w:rPr>
          <w:noProof/>
          <w:color w:val="000000"/>
          <w:szCs w:val="28"/>
          <w:lang w:val="en-US"/>
        </w:rPr>
        <w:t>a</w:t>
      </w:r>
      <w:r w:rsidRPr="00A3204B">
        <w:rPr>
          <w:noProof/>
          <w:color w:val="000000"/>
          <w:szCs w:val="28"/>
        </w:rPr>
        <w:t>[</w:t>
      </w:r>
      <w:r w:rsidRPr="00A3204B">
        <w:rPr>
          <w:noProof/>
          <w:color w:val="000000"/>
          <w:szCs w:val="28"/>
          <w:lang w:val="en-US"/>
        </w:rPr>
        <w:t>i</w:t>
      </w:r>
      <w:r w:rsidRPr="00A3204B">
        <w:rPr>
          <w:noProof/>
          <w:color w:val="000000"/>
          <w:szCs w:val="28"/>
        </w:rPr>
        <w:t>,</w:t>
      </w:r>
      <w:r w:rsidRPr="00A3204B">
        <w:rPr>
          <w:noProof/>
          <w:color w:val="000000"/>
          <w:szCs w:val="28"/>
          <w:lang w:val="en-US"/>
        </w:rPr>
        <w:t>j</w:t>
      </w:r>
      <w:r w:rsidRPr="00A3204B">
        <w:rPr>
          <w:noProof/>
          <w:color w:val="000000"/>
          <w:szCs w:val="28"/>
        </w:rPr>
        <w:t>].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Значение столбца 4 двумерного массива анализируется на наличие 0 – признак равенства сторон прямоугольника (квадрат).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последний столбец выводится значение площади прямоугольника.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Процесс редактирования элементов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включает непосредственное изменение значений на форме 2 и запуск обработчика «Редактирование объекта», в котором содержимое элементов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переписывается в массив формы 1. Процесс перезаписи находится в охраняемом блоке. Если вы вместо цифр случайно введете символ буквы или другой знак, то запускается обработчик ошибочной ситуации, который создаст и откроет диалоговое окно 5 для повторного ввода ошибочного значения (</w:t>
      </w:r>
      <w:proofErr w:type="gramStart"/>
      <w:r w:rsidRPr="00A3204B">
        <w:rPr>
          <w:color w:val="000000"/>
          <w:szCs w:val="28"/>
        </w:rPr>
        <w:t>см</w:t>
      </w:r>
      <w:proofErr w:type="gramEnd"/>
      <w:r w:rsidRPr="00A3204B">
        <w:rPr>
          <w:color w:val="000000"/>
          <w:szCs w:val="28"/>
        </w:rPr>
        <w:t xml:space="preserve">. 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.8).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Исходный код формы 5: </w:t>
      </w:r>
    </w:p>
    <w:p w:rsidR="00F71F59" w:rsidRPr="00A3204B" w:rsidRDefault="00F71F59" w:rsidP="00F71F59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>using System.Text;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Form5 : Form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Form5()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label1.Text = "a[" + Form2.i.ToString() + "," + Form2.j.ToString() + "]= ?";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Form2.kop = textBox1.Text;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Close();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F71F59" w:rsidRPr="00A3204B" w:rsidRDefault="00F71F59" w:rsidP="00F71F59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Исправление ошибок ввода продолжается пока не будет введено правильное числовое значение.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в результате редактирования элементов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изменяется тип прямоугольника, например, получается квадрат, то это учитывается в столбце 4 массива. Одновременно перезаписывается новое значение площади нового прямоугольника.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2857500" cy="28575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left="708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.8 – Исправление ошибки ввода</w:t>
      </w:r>
    </w:p>
    <w:p w:rsidR="00F71F59" w:rsidRPr="00A3204B" w:rsidRDefault="00F71F59" w:rsidP="00F71F59">
      <w:pPr>
        <w:ind w:left="708"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приведенном коде формы 2 программно добавляется очередная строка элемента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. Можно программно формировать и столбцы элемента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 (обычно это делается при однотипных столбцах). Например, если нам необходимо подготовить элемент </w:t>
      </w:r>
      <w:proofErr w:type="spellStart"/>
      <w:r w:rsidRPr="00A3204B">
        <w:rPr>
          <w:color w:val="000000"/>
          <w:szCs w:val="28"/>
        </w:rPr>
        <w:lastRenderedPageBreak/>
        <w:t>DataGridView</w:t>
      </w:r>
      <w:proofErr w:type="spellEnd"/>
      <w:r w:rsidRPr="00A3204B">
        <w:rPr>
          <w:color w:val="000000"/>
          <w:szCs w:val="28"/>
        </w:rPr>
        <w:t xml:space="preserve"> на 6 столбцов, то можно использовать следующий фрагмент кода для программного добавления столбцов:</w:t>
      </w:r>
    </w:p>
    <w:p w:rsidR="00F71F59" w:rsidRPr="00A3204B" w:rsidRDefault="00F71F59" w:rsidP="00F71F59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dataGridView1.Columns.Clear();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DataGridViewColumn column;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for (int 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column = new DataGridViewTextBoxColumn();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column.DataPropertyName = "Column" + i.ToString();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column.Name = "Column" + i.ToString();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dataGridView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Columns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Add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column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);</w:t>
      </w:r>
    </w:p>
    <w:p w:rsidR="00F71F59" w:rsidRPr="00A3204B" w:rsidRDefault="00F71F59" w:rsidP="00F71F59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}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первой строке кода мы удаляем предыдущее «состояние столбцов» элемента </w:t>
      </w:r>
      <w:proofErr w:type="spellStart"/>
      <w:r w:rsidRPr="00A3204B">
        <w:rPr>
          <w:color w:val="000000"/>
          <w:szCs w:val="28"/>
        </w:rPr>
        <w:t>DataGridView</w:t>
      </w:r>
      <w:proofErr w:type="spellEnd"/>
      <w:r w:rsidRPr="00A3204B">
        <w:rPr>
          <w:color w:val="000000"/>
          <w:szCs w:val="28"/>
        </w:rPr>
        <w:t xml:space="preserve">, объявляем переменную </w:t>
      </w:r>
      <w:r w:rsidRPr="00A3204B">
        <w:rPr>
          <w:noProof/>
          <w:color w:val="000000"/>
          <w:szCs w:val="28"/>
          <w:lang w:val="en-US"/>
        </w:rPr>
        <w:t>column</w:t>
      </w:r>
      <w:r w:rsidRPr="00A3204B">
        <w:rPr>
          <w:noProof/>
          <w:color w:val="000000"/>
          <w:szCs w:val="28"/>
        </w:rPr>
        <w:t>,</w:t>
      </w:r>
      <w:r w:rsidRPr="00A3204B">
        <w:rPr>
          <w:color w:val="000000"/>
          <w:szCs w:val="28"/>
        </w:rPr>
        <w:t xml:space="preserve"> затем в цикле создаем объект </w:t>
      </w:r>
      <w:r w:rsidRPr="00A3204B">
        <w:rPr>
          <w:noProof/>
          <w:color w:val="000000"/>
          <w:szCs w:val="28"/>
          <w:lang w:val="en-US"/>
        </w:rPr>
        <w:t>column</w:t>
      </w:r>
      <w:r w:rsidRPr="00A3204B">
        <w:rPr>
          <w:color w:val="000000"/>
          <w:szCs w:val="28"/>
        </w:rPr>
        <w:t>, которому присваиваем имя для формы и имя для программы, потом добавляем созданный объект нашему элементу.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pStyle w:val="2"/>
      </w:pPr>
      <w:bookmarkStart w:id="5" w:name="_Toc304178070"/>
      <w:r>
        <w:t>6</w:t>
      </w:r>
      <w:r w:rsidRPr="00A3204B">
        <w:t>.5 Графическая форма представления прямоугольников</w:t>
      </w:r>
      <w:bookmarkEnd w:id="5"/>
      <w:r w:rsidRPr="00A3204B">
        <w:t xml:space="preserve"> 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Рассмотрим обработчики событий в окне графической формы представления прямоугольников.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Обработчики реализованы на форме 3, изображенной на рисунке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.9.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4048125" cy="285750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.9 – Окно графической формы представления прямоугольников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Сразу хоч</w:t>
      </w:r>
      <w:r>
        <w:rPr>
          <w:color w:val="000000"/>
          <w:szCs w:val="28"/>
        </w:rPr>
        <w:t>ется</w:t>
      </w:r>
      <w:r w:rsidRPr="00A3204B">
        <w:rPr>
          <w:color w:val="000000"/>
          <w:szCs w:val="28"/>
        </w:rPr>
        <w:t xml:space="preserve"> отметить, что дизайн представленной формы долек от совершенства. В коде формы 3 нет ничего того, что для Вас является новым (эта форма добавлена в проект для большего числа форм). Поэтому просто привед</w:t>
      </w:r>
      <w:r>
        <w:rPr>
          <w:color w:val="000000"/>
          <w:szCs w:val="28"/>
        </w:rPr>
        <w:t>ем</w:t>
      </w:r>
      <w:r w:rsidRPr="00A3204B">
        <w:rPr>
          <w:color w:val="000000"/>
          <w:szCs w:val="28"/>
        </w:rPr>
        <w:t xml:space="preserve"> исходный код формы:</w:t>
      </w:r>
    </w:p>
    <w:p w:rsidR="00F71F59" w:rsidRPr="00A3204B" w:rsidRDefault="00F71F59" w:rsidP="00F71F59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Collections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Generic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Form3 : Form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Form3()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button1_Click(object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Close();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Form3_Paint(object sender, PaintEventArgs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int ax, ay, bx, by;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Pen myPen = new Pen(Color.Blue, 2);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Graphics g = e.Graphics;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g.DrawLine(myPen, 0, 100, 200, 100);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g.DrawLine(myPen, 100, 0, 100, 200);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myPen = new Pen(Color.Red, 2);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i = 0; i &lt; 6; i++)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(Form1.a[i, 0] &lt; Form1.a[i, 2]) ax = Form1.a[i, 0];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else ax = Form1.a[i, 2];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(Form1.a[i, 1] &lt; Form1.a[i, 3]) ay = Form1.a[i, 1];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else ay = Form1.a[i, 3];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bx = Math.Abs(Form1.a[i, 0] - Form1.a[i, 2]);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by = Math.Abs(Form1.a[i, 1] - Form1.a[i, 3]);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g.DrawRectangle(myPen, ax+100, ay+100, bx, by);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F71F59" w:rsidRPr="00A3204B" w:rsidRDefault="00F71F59" w:rsidP="00F71F59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Еще одна форма проекта «Информация об авторе» также добавлена для демонстрации возможностей много</w:t>
      </w:r>
      <w:r>
        <w:rPr>
          <w:color w:val="000000"/>
          <w:szCs w:val="28"/>
        </w:rPr>
        <w:t>оконного</w:t>
      </w:r>
      <w:r w:rsidRPr="00A3204B">
        <w:rPr>
          <w:color w:val="000000"/>
          <w:szCs w:val="28"/>
        </w:rPr>
        <w:t xml:space="preserve"> приложения.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038725" cy="31718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6</w:t>
      </w:r>
      <w:r w:rsidRPr="00A3204B">
        <w:rPr>
          <w:color w:val="000000"/>
          <w:szCs w:val="28"/>
        </w:rPr>
        <w:t>.10 – Окно режима программы «Информация об авторе»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Исходный код формы 4 содержит только обработчик кнопки возврата к 1 форме. Остальное реализовано с помощью свойств элементов формы 4:</w:t>
      </w:r>
    </w:p>
    <w:p w:rsidR="00F71F59" w:rsidRPr="00A3204B" w:rsidRDefault="00F71F59" w:rsidP="00F71F59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Collections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Generic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public partial class Form4 : Form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Form4()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InitializeComponent();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private void button1_Click(object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    Close();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}</w:t>
      </w:r>
    </w:p>
    <w:p w:rsidR="00F71F59" w:rsidRPr="00A3204B" w:rsidRDefault="00F71F59" w:rsidP="00F71F5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F71F59" w:rsidRPr="00A3204B" w:rsidRDefault="00F71F59" w:rsidP="00F71F59">
      <w:pPr>
        <w:spacing w:before="100" w:beforeAutospacing="1" w:after="100" w:afterAutospacing="1"/>
        <w:rPr>
          <w:color w:val="000000"/>
          <w:szCs w:val="28"/>
        </w:rPr>
      </w:pPr>
    </w:p>
    <w:p w:rsidR="00F71F59" w:rsidRPr="00A3204B" w:rsidRDefault="00F71F59" w:rsidP="00F71F59">
      <w:pPr>
        <w:pStyle w:val="2"/>
      </w:pPr>
      <w:bookmarkStart w:id="6" w:name="_Toc304178071"/>
      <w:r w:rsidRPr="003210FC">
        <w:lastRenderedPageBreak/>
        <w:t>6</w:t>
      </w:r>
      <w:r w:rsidRPr="00A3204B">
        <w:t>.6 Вопросы для самопроверки</w:t>
      </w:r>
      <w:bookmarkEnd w:id="6"/>
    </w:p>
    <w:p w:rsidR="00F71F59" w:rsidRPr="00A3204B" w:rsidRDefault="00F71F59" w:rsidP="00F71F59">
      <w:pPr>
        <w:jc w:val="both"/>
        <w:rPr>
          <w:color w:val="000000"/>
          <w:szCs w:val="28"/>
        </w:rPr>
      </w:pP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 Что означает сокращение MDI?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2</w:t>
      </w:r>
      <w:proofErr w:type="gramStart"/>
      <w:r w:rsidRPr="00A3204B">
        <w:rPr>
          <w:color w:val="000000"/>
          <w:szCs w:val="28"/>
        </w:rPr>
        <w:t xml:space="preserve"> В</w:t>
      </w:r>
      <w:proofErr w:type="gramEnd"/>
      <w:r w:rsidRPr="00A3204B">
        <w:rPr>
          <w:color w:val="000000"/>
          <w:szCs w:val="28"/>
        </w:rPr>
        <w:t xml:space="preserve"> каких ситуациях имеет смысл проектировать главную форму как главную кнопочную форму?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3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элемент управления обычно используется для размещения рисунков на форме?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4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ак добавить в проект новую форму с помощью окна </w:t>
      </w:r>
      <w:r w:rsidRPr="00A3204B">
        <w:rPr>
          <w:color w:val="000000"/>
          <w:szCs w:val="28"/>
          <w:lang w:val="en-US"/>
        </w:rPr>
        <w:t>Solution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Explorer</w:t>
      </w:r>
      <w:r w:rsidRPr="00A3204B">
        <w:rPr>
          <w:color w:val="000000"/>
          <w:szCs w:val="28"/>
        </w:rPr>
        <w:t>?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5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ак добавить в проект новую форму с помощью режима </w:t>
      </w:r>
      <w:r w:rsidRPr="00A3204B">
        <w:rPr>
          <w:color w:val="000000"/>
          <w:szCs w:val="28"/>
          <w:lang w:val="en-US"/>
        </w:rPr>
        <w:t>Project</w:t>
      </w:r>
      <w:r w:rsidRPr="00A3204B">
        <w:rPr>
          <w:color w:val="000000"/>
          <w:szCs w:val="28"/>
        </w:rPr>
        <w:t>?</w:t>
      </w:r>
    </w:p>
    <w:p w:rsidR="00F71F59" w:rsidRPr="00A3204B" w:rsidRDefault="00F71F59" w:rsidP="00F71F59">
      <w:pPr>
        <w:tabs>
          <w:tab w:val="left" w:pos="-180"/>
        </w:tabs>
        <w:ind w:right="-5"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6 Чем отличается диалоговое (модальное) окно от обычного окна формы?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7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аким методом открывается обычное (не модальное) окно формы?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8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аким методом открывается модальное окно формы?</w:t>
      </w:r>
    </w:p>
    <w:p w:rsidR="00F71F59" w:rsidRPr="00A3204B" w:rsidRDefault="00F71F59" w:rsidP="00F71F59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9 Что делает следующий фрагмент программы:</w:t>
      </w:r>
    </w:p>
    <w:p w:rsidR="00F71F59" w:rsidRPr="00A3204B" w:rsidRDefault="00F71F59" w:rsidP="00F71F59">
      <w:pPr>
        <w:autoSpaceDE w:val="0"/>
        <w:autoSpaceDN w:val="0"/>
        <w:adjustRightInd w:val="0"/>
        <w:ind w:firstLine="709"/>
        <w:rPr>
          <w:noProof/>
          <w:color w:val="000000"/>
          <w:szCs w:val="28"/>
          <w:lang w:val="en-US"/>
        </w:rPr>
      </w:pPr>
      <w:r w:rsidRPr="00A3204B">
        <w:rPr>
          <w:noProof/>
          <w:color w:val="000000"/>
          <w:szCs w:val="28"/>
          <w:lang w:val="en-US"/>
        </w:rPr>
        <w:t>private void button3_Click(object sender, EventArgs e)</w:t>
      </w:r>
    </w:p>
    <w:p w:rsidR="00F71F59" w:rsidRPr="00A3204B" w:rsidRDefault="00F71F59" w:rsidP="00F71F59">
      <w:pPr>
        <w:autoSpaceDE w:val="0"/>
        <w:autoSpaceDN w:val="0"/>
        <w:adjustRightInd w:val="0"/>
        <w:ind w:firstLine="709"/>
        <w:rPr>
          <w:noProof/>
          <w:color w:val="000000"/>
          <w:szCs w:val="28"/>
          <w:lang w:val="en-US"/>
        </w:rPr>
      </w:pPr>
      <w:r w:rsidRPr="00A3204B">
        <w:rPr>
          <w:noProof/>
          <w:color w:val="000000"/>
          <w:szCs w:val="28"/>
          <w:lang w:val="en-US"/>
        </w:rPr>
        <w:t xml:space="preserve">      {</w:t>
      </w:r>
    </w:p>
    <w:p w:rsidR="00F71F59" w:rsidRPr="00A3204B" w:rsidRDefault="00F71F59" w:rsidP="00F71F59">
      <w:pPr>
        <w:autoSpaceDE w:val="0"/>
        <w:autoSpaceDN w:val="0"/>
        <w:adjustRightInd w:val="0"/>
        <w:ind w:left="708" w:firstLine="709"/>
        <w:rPr>
          <w:noProof/>
          <w:color w:val="000000"/>
          <w:szCs w:val="28"/>
          <w:lang w:val="en-US"/>
        </w:rPr>
      </w:pPr>
      <w:r w:rsidRPr="00A3204B">
        <w:rPr>
          <w:noProof/>
          <w:color w:val="000000"/>
          <w:szCs w:val="28"/>
          <w:lang w:val="en-US"/>
        </w:rPr>
        <w:t>Form5 f5 = new Form5();</w:t>
      </w:r>
    </w:p>
    <w:p w:rsidR="00F71F59" w:rsidRPr="00A3204B" w:rsidRDefault="00F71F59" w:rsidP="00F71F59">
      <w:pPr>
        <w:autoSpaceDE w:val="0"/>
        <w:autoSpaceDN w:val="0"/>
        <w:adjustRightInd w:val="0"/>
        <w:ind w:left="708" w:firstLine="709"/>
        <w:rPr>
          <w:noProof/>
          <w:color w:val="000000"/>
          <w:szCs w:val="28"/>
          <w:lang w:val="en-US"/>
        </w:rPr>
      </w:pPr>
      <w:r w:rsidRPr="00A3204B">
        <w:rPr>
          <w:noProof/>
          <w:color w:val="000000"/>
          <w:szCs w:val="28"/>
          <w:lang w:val="en-US"/>
        </w:rPr>
        <w:t>if (f5.ShowDialog() == DialogResult.OK) k = 0;</w:t>
      </w:r>
    </w:p>
    <w:p w:rsidR="00F71F59" w:rsidRPr="00A3204B" w:rsidRDefault="00F71F59" w:rsidP="00F71F59">
      <w:pPr>
        <w:autoSpaceDE w:val="0"/>
        <w:autoSpaceDN w:val="0"/>
        <w:adjustRightInd w:val="0"/>
        <w:ind w:firstLine="709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  <w:lang w:val="en-US"/>
        </w:rPr>
        <w:t xml:space="preserve">      </w:t>
      </w:r>
      <w:r w:rsidRPr="00A3204B">
        <w:rPr>
          <w:noProof/>
          <w:color w:val="000000"/>
          <w:szCs w:val="28"/>
        </w:rPr>
        <w:t>}   ?</w:t>
      </w:r>
    </w:p>
    <w:p w:rsidR="00F71F59" w:rsidRPr="00A3204B" w:rsidRDefault="00F71F59" w:rsidP="00F71F59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10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акой элемент управления часто используется для табличной формы представления информации?</w:t>
      </w:r>
    </w:p>
    <w:p w:rsidR="00207102" w:rsidRDefault="00207102"/>
    <w:sectPr w:rsidR="00207102" w:rsidSect="00F71F5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1F59"/>
    <w:rsid w:val="00207102"/>
    <w:rsid w:val="00B129E4"/>
    <w:rsid w:val="00F71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F5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71F59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F71F59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1F5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71F5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71F5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F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2583</Words>
  <Characters>14726</Characters>
  <Application>Microsoft Office Word</Application>
  <DocSecurity>0</DocSecurity>
  <Lines>122</Lines>
  <Paragraphs>34</Paragraphs>
  <ScaleCrop>false</ScaleCrop>
  <Company>Microsoft</Company>
  <LinksUpToDate>false</LinksUpToDate>
  <CharactersWithSpaces>17275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2016-10-02T16:01:00Z</dcterms:created>
  <dcterms:modified xsi:type="dcterms:W3CDTF">2016-10-02T16:02:00Z</dcterms:modified>
</cp:coreProperties>
</file>